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7893B" w14:textId="77777777" w:rsidR="003D6B34" w:rsidRPr="003D6B34" w:rsidRDefault="003D6B34" w:rsidP="003D6B34">
      <w:pPr>
        <w:ind w:left="-450"/>
        <w:rPr>
          <w:sz w:val="10"/>
          <w:szCs w:val="10"/>
        </w:rPr>
      </w:pPr>
    </w:p>
    <w:p w14:paraId="5C6F2CBB" w14:textId="14583C21" w:rsidR="00D56921" w:rsidRDefault="00D56921" w:rsidP="00D11CF9">
      <w:pPr>
        <w:ind w:left="-450" w:right="-540"/>
      </w:pPr>
      <w:r>
        <w:t>Online exams present a unique set of logistical challenges, whether you are home or on-campus</w:t>
      </w:r>
      <w:r w:rsidR="00D11CF9">
        <w:t xml:space="preserve">. </w:t>
      </w:r>
      <w:r>
        <w:t>Be prepared! Gather as much intel as possible about the testing format before the exam. What will you do if your internet cuts out? If you can’t find a quiet space? If you are abducted by aliens during the test (this year you never know)</w:t>
      </w:r>
      <w:r w:rsidR="00090064">
        <w:t>?</w:t>
      </w:r>
      <w:r w:rsidR="006C6A69">
        <w:t xml:space="preserve"> Planning for contingencies can make it less stressful when things don’t go according to plan.</w:t>
      </w:r>
    </w:p>
    <w:p w14:paraId="1A36443E" w14:textId="77777777" w:rsidR="00D11CF9" w:rsidRDefault="00D11CF9" w:rsidP="00D11CF9">
      <w:pPr>
        <w:ind w:left="-450"/>
      </w:pPr>
    </w:p>
    <w:p w14:paraId="6899E01C" w14:textId="77777777" w:rsidR="003D6B34" w:rsidRPr="003D6B34" w:rsidRDefault="003D6B34" w:rsidP="003D6B34">
      <w:pPr>
        <w:ind w:left="-450"/>
        <w:rPr>
          <w:sz w:val="10"/>
          <w:szCs w:val="10"/>
        </w:rPr>
      </w:pPr>
    </w:p>
    <w:p w14:paraId="0899479E" w14:textId="7C24F1E3" w:rsidR="00C9397A" w:rsidRPr="00D11CF9" w:rsidRDefault="00C9397A" w:rsidP="00C42996">
      <w:pPr>
        <w:ind w:left="-450"/>
        <w:rPr>
          <w:b/>
          <w:bCs/>
        </w:rPr>
      </w:pPr>
      <w:r w:rsidRPr="00D11CF9">
        <w:rPr>
          <w:b/>
          <w:bCs/>
        </w:rPr>
        <w:t xml:space="preserve">Before your online prelim, </w:t>
      </w:r>
      <w:r w:rsidR="00C05454" w:rsidRPr="00D11CF9">
        <w:rPr>
          <w:b/>
          <w:bCs/>
        </w:rPr>
        <w:t xml:space="preserve">take time to </w:t>
      </w:r>
      <w:r w:rsidRPr="00D11CF9">
        <w:rPr>
          <w:b/>
          <w:bCs/>
        </w:rPr>
        <w:t>make sure you know the answers to the</w:t>
      </w:r>
      <w:r w:rsidR="00D56921" w:rsidRPr="00D11CF9">
        <w:rPr>
          <w:b/>
          <w:bCs/>
        </w:rPr>
        <w:t>se</w:t>
      </w:r>
      <w:r w:rsidRPr="00D11CF9">
        <w:rPr>
          <w:b/>
          <w:bCs/>
        </w:rPr>
        <w:t xml:space="preserve"> questions</w:t>
      </w:r>
      <w:r w:rsidR="00D56921" w:rsidRPr="00D11CF9">
        <w:rPr>
          <w:b/>
          <w:bCs/>
        </w:rPr>
        <w:t>:</w:t>
      </w:r>
    </w:p>
    <w:p w14:paraId="14F59DB6" w14:textId="2DB00358" w:rsidR="00C42996" w:rsidRDefault="00C42996"/>
    <w:tbl>
      <w:tblPr>
        <w:tblStyle w:val="TableGrid"/>
        <w:tblW w:w="10350" w:type="dxa"/>
        <w:tblInd w:w="-455" w:type="dxa"/>
        <w:tblLook w:val="04A0" w:firstRow="1" w:lastRow="0" w:firstColumn="1" w:lastColumn="0" w:noHBand="0" w:noVBand="1"/>
      </w:tblPr>
      <w:tblGrid>
        <w:gridCol w:w="6210"/>
        <w:gridCol w:w="990"/>
        <w:gridCol w:w="1620"/>
        <w:gridCol w:w="1530"/>
      </w:tblGrid>
      <w:tr w:rsidR="00BA7E33" w:rsidRPr="00BA7E33" w14:paraId="6BE64AA2" w14:textId="77777777" w:rsidTr="00174485">
        <w:tc>
          <w:tcPr>
            <w:tcW w:w="6210" w:type="dxa"/>
          </w:tcPr>
          <w:p w14:paraId="5D18F11F" w14:textId="1DF7CA30" w:rsidR="00C42996" w:rsidRPr="00BA7E33" w:rsidRDefault="00BA7E33" w:rsidP="003D6B34">
            <w:pPr>
              <w:spacing w:before="100" w:beforeAutospacing="1" w:after="100" w:afterAutospacing="1"/>
              <w:rPr>
                <w:rFonts w:eastAsia="Times New Roman" w:cs="Tahoma"/>
                <w:b/>
                <w:bCs/>
                <w:sz w:val="22"/>
                <w:szCs w:val="22"/>
              </w:rPr>
            </w:pPr>
            <w:r>
              <w:rPr>
                <w:rFonts w:eastAsia="Times New Roman" w:cs="Tahoma"/>
                <w:b/>
                <w:bCs/>
                <w:sz w:val="22"/>
                <w:szCs w:val="22"/>
              </w:rPr>
              <w:t>Do you know…</w:t>
            </w:r>
          </w:p>
        </w:tc>
        <w:tc>
          <w:tcPr>
            <w:tcW w:w="990" w:type="dxa"/>
          </w:tcPr>
          <w:p w14:paraId="0B11012C" w14:textId="51E02959" w:rsidR="00C42996" w:rsidRPr="00BA7E33" w:rsidRDefault="00C42996" w:rsidP="003D6B34">
            <w:pPr>
              <w:spacing w:before="100" w:beforeAutospacing="1" w:after="100" w:afterAutospacing="1"/>
              <w:rPr>
                <w:rFonts w:eastAsia="Times New Roman" w:cs="Tahoma"/>
                <w:b/>
                <w:bCs/>
                <w:sz w:val="22"/>
                <w:szCs w:val="22"/>
              </w:rPr>
            </w:pPr>
            <w:r w:rsidRPr="00BA7E33">
              <w:rPr>
                <w:rFonts w:eastAsia="Times New Roman" w:cs="Tahoma"/>
                <w:b/>
                <w:bCs/>
                <w:sz w:val="22"/>
                <w:szCs w:val="22"/>
              </w:rPr>
              <w:t>Y</w:t>
            </w:r>
            <w:r w:rsidR="00BA7E33">
              <w:rPr>
                <w:rFonts w:eastAsia="Times New Roman" w:cs="Tahoma"/>
                <w:b/>
                <w:bCs/>
                <w:sz w:val="22"/>
                <w:szCs w:val="22"/>
              </w:rPr>
              <w:t>es, no, or n/a</w:t>
            </w:r>
          </w:p>
        </w:tc>
        <w:tc>
          <w:tcPr>
            <w:tcW w:w="1620" w:type="dxa"/>
          </w:tcPr>
          <w:p w14:paraId="5F59FE7B" w14:textId="3E201AD1" w:rsidR="00C42996" w:rsidRPr="00BA7E33" w:rsidRDefault="00C42996" w:rsidP="003D6B34">
            <w:pPr>
              <w:spacing w:before="100" w:beforeAutospacing="1" w:after="100" w:afterAutospacing="1"/>
              <w:rPr>
                <w:rFonts w:eastAsia="Times New Roman" w:cs="Tahoma"/>
                <w:b/>
                <w:bCs/>
                <w:sz w:val="22"/>
                <w:szCs w:val="22"/>
              </w:rPr>
            </w:pPr>
            <w:r w:rsidRPr="00BA7E33">
              <w:rPr>
                <w:rFonts w:eastAsia="Times New Roman" w:cs="Tahoma"/>
                <w:b/>
                <w:bCs/>
                <w:sz w:val="22"/>
                <w:szCs w:val="22"/>
              </w:rPr>
              <w:t xml:space="preserve">If yes, </w:t>
            </w:r>
            <w:r w:rsidR="000A666A" w:rsidRPr="00BA7E33">
              <w:rPr>
                <w:rFonts w:eastAsia="Times New Roman" w:cs="Tahoma"/>
                <w:b/>
                <w:bCs/>
                <w:sz w:val="22"/>
                <w:szCs w:val="22"/>
              </w:rPr>
              <w:t>what is the answer?</w:t>
            </w:r>
          </w:p>
        </w:tc>
        <w:tc>
          <w:tcPr>
            <w:tcW w:w="1530" w:type="dxa"/>
          </w:tcPr>
          <w:p w14:paraId="1A8498CA" w14:textId="687550D0" w:rsidR="00C42996" w:rsidRPr="00BA7E33" w:rsidRDefault="000A666A" w:rsidP="003D6B34">
            <w:pPr>
              <w:spacing w:before="100" w:beforeAutospacing="1" w:after="100" w:afterAutospacing="1"/>
              <w:rPr>
                <w:rFonts w:eastAsia="Times New Roman" w:cs="Tahoma"/>
                <w:b/>
                <w:bCs/>
                <w:sz w:val="22"/>
                <w:szCs w:val="22"/>
              </w:rPr>
            </w:pPr>
            <w:r w:rsidRPr="00BA7E33">
              <w:rPr>
                <w:rFonts w:eastAsia="Times New Roman" w:cs="Tahoma"/>
                <w:b/>
                <w:bCs/>
                <w:sz w:val="22"/>
                <w:szCs w:val="22"/>
              </w:rPr>
              <w:t>If no, how will you find out?</w:t>
            </w:r>
            <w:r w:rsidR="00C42996" w:rsidRPr="00BA7E33">
              <w:rPr>
                <w:rFonts w:eastAsia="Times New Roman" w:cs="Tahoma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BA7E33" w:rsidRPr="00BA7E33" w14:paraId="1D2C92A9" w14:textId="77777777" w:rsidTr="00174485">
        <w:trPr>
          <w:trHeight w:val="377"/>
        </w:trPr>
        <w:tc>
          <w:tcPr>
            <w:tcW w:w="6210" w:type="dxa"/>
          </w:tcPr>
          <w:p w14:paraId="7CCA0D1A" w14:textId="07F65C3D" w:rsidR="003D6B34" w:rsidRPr="00090064" w:rsidRDefault="00BA7E33" w:rsidP="003D6B34">
            <w:pPr>
              <w:pStyle w:val="NormalWeb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…h</w:t>
            </w:r>
            <w:r w:rsidR="00C42996" w:rsidRPr="00BA7E33">
              <w:rPr>
                <w:rFonts w:asciiTheme="minorHAnsi" w:hAnsiTheme="minorHAnsi" w:cs="Tahoma"/>
                <w:sz w:val="22"/>
                <w:szCs w:val="22"/>
              </w:rPr>
              <w:t xml:space="preserve">ow and when will you </w:t>
            </w:r>
            <w:r w:rsidR="00D56921">
              <w:rPr>
                <w:rFonts w:asciiTheme="minorHAnsi" w:hAnsiTheme="minorHAnsi" w:cs="Tahoma"/>
                <w:sz w:val="22"/>
                <w:szCs w:val="22"/>
              </w:rPr>
              <w:t>get</w:t>
            </w:r>
            <w:r w:rsidR="00C42996" w:rsidRPr="00BA7E33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C42996" w:rsidRPr="004374FA">
              <w:rPr>
                <w:rFonts w:asciiTheme="minorHAnsi" w:hAnsiTheme="minorHAnsi" w:cs="Tahoma"/>
                <w:i/>
                <w:iCs/>
                <w:sz w:val="22"/>
                <w:szCs w:val="22"/>
              </w:rPr>
              <w:t>access</w:t>
            </w:r>
            <w:r w:rsidR="00C42996" w:rsidRPr="00BA7E33">
              <w:rPr>
                <w:rFonts w:asciiTheme="minorHAnsi" w:hAnsiTheme="minorHAnsi" w:cs="Tahoma"/>
                <w:sz w:val="22"/>
                <w:szCs w:val="22"/>
              </w:rPr>
              <w:t xml:space="preserve"> to the exam?</w:t>
            </w:r>
          </w:p>
        </w:tc>
        <w:tc>
          <w:tcPr>
            <w:tcW w:w="990" w:type="dxa"/>
          </w:tcPr>
          <w:p w14:paraId="4A2E95FD" w14:textId="77777777" w:rsidR="00C42996" w:rsidRPr="00BA7E33" w:rsidRDefault="00C42996" w:rsidP="003D6B34">
            <w:pPr>
              <w:spacing w:before="100" w:beforeAutospacing="1" w:after="100" w:afterAutospacing="1"/>
              <w:rPr>
                <w:rFonts w:eastAsia="Times New Roman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BBD9577" w14:textId="2666A0AB" w:rsidR="00C42996" w:rsidRPr="00BA7E33" w:rsidRDefault="00C42996" w:rsidP="003D6B34">
            <w:pPr>
              <w:spacing w:before="100" w:beforeAutospacing="1" w:after="100" w:afterAutospacing="1"/>
              <w:rPr>
                <w:rFonts w:eastAsia="Times New Roman" w:cs="Tahoma"/>
                <w:sz w:val="22"/>
                <w:szCs w:val="22"/>
              </w:rPr>
            </w:pPr>
          </w:p>
        </w:tc>
        <w:tc>
          <w:tcPr>
            <w:tcW w:w="1530" w:type="dxa"/>
          </w:tcPr>
          <w:p w14:paraId="431BD0F8" w14:textId="77777777" w:rsidR="00C42996" w:rsidRPr="00BA7E33" w:rsidRDefault="00C42996" w:rsidP="003D6B34">
            <w:pPr>
              <w:spacing w:before="100" w:beforeAutospacing="1" w:after="100" w:afterAutospacing="1"/>
              <w:rPr>
                <w:rFonts w:eastAsia="Times New Roman" w:cs="Tahoma"/>
                <w:sz w:val="22"/>
                <w:szCs w:val="22"/>
              </w:rPr>
            </w:pPr>
          </w:p>
        </w:tc>
      </w:tr>
      <w:tr w:rsidR="004E7431" w:rsidRPr="00BA7E33" w14:paraId="1F18F2E0" w14:textId="77777777" w:rsidTr="00174485">
        <w:trPr>
          <w:trHeight w:val="368"/>
        </w:trPr>
        <w:tc>
          <w:tcPr>
            <w:tcW w:w="6210" w:type="dxa"/>
          </w:tcPr>
          <w:p w14:paraId="0EBD1F69" w14:textId="2D153037" w:rsidR="003D6B34" w:rsidRPr="003D6B34" w:rsidRDefault="004E7431" w:rsidP="003D6B34">
            <w:pPr>
              <w:pStyle w:val="NormalWeb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…what</w:t>
            </w:r>
            <w:r w:rsidRPr="00BA7E33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Tahoma"/>
                <w:sz w:val="22"/>
                <w:szCs w:val="22"/>
              </w:rPr>
              <w:t>is the</w:t>
            </w:r>
            <w:r w:rsidRPr="00BA7E33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Pr="004374FA">
              <w:rPr>
                <w:rFonts w:asciiTheme="minorHAnsi" w:hAnsiTheme="minorHAnsi" w:cs="Tahoma"/>
                <w:i/>
                <w:iCs/>
                <w:sz w:val="22"/>
                <w:szCs w:val="22"/>
              </w:rPr>
              <w:t>time limi</w:t>
            </w:r>
            <w:r w:rsidR="003D6B34" w:rsidRPr="004374FA">
              <w:rPr>
                <w:rFonts w:asciiTheme="minorHAnsi" w:hAnsiTheme="minorHAnsi" w:cs="Tahoma"/>
                <w:i/>
                <w:iCs/>
                <w:sz w:val="22"/>
                <w:szCs w:val="22"/>
              </w:rPr>
              <w:t>t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? </w:t>
            </w:r>
          </w:p>
        </w:tc>
        <w:tc>
          <w:tcPr>
            <w:tcW w:w="990" w:type="dxa"/>
          </w:tcPr>
          <w:p w14:paraId="086AAECE" w14:textId="77777777" w:rsidR="004E7431" w:rsidRPr="00BA7E33" w:rsidRDefault="004E7431" w:rsidP="003D6B34">
            <w:pPr>
              <w:spacing w:before="100" w:beforeAutospacing="1" w:after="100" w:afterAutospacing="1"/>
              <w:rPr>
                <w:rFonts w:eastAsia="Times New Roman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FC0CD07" w14:textId="77777777" w:rsidR="004E7431" w:rsidRPr="00BA7E33" w:rsidRDefault="004E7431" w:rsidP="003D6B34">
            <w:pPr>
              <w:spacing w:before="100" w:beforeAutospacing="1" w:after="100" w:afterAutospacing="1"/>
              <w:rPr>
                <w:rFonts w:eastAsia="Times New Roman" w:cs="Tahoma"/>
                <w:sz w:val="22"/>
                <w:szCs w:val="22"/>
              </w:rPr>
            </w:pPr>
          </w:p>
        </w:tc>
        <w:tc>
          <w:tcPr>
            <w:tcW w:w="1530" w:type="dxa"/>
          </w:tcPr>
          <w:p w14:paraId="22868E97" w14:textId="77777777" w:rsidR="004E7431" w:rsidRPr="00BA7E33" w:rsidRDefault="004E7431" w:rsidP="003D6B34">
            <w:pPr>
              <w:spacing w:before="100" w:beforeAutospacing="1" w:after="100" w:afterAutospacing="1"/>
              <w:rPr>
                <w:rFonts w:eastAsia="Times New Roman" w:cs="Tahoma"/>
                <w:sz w:val="22"/>
                <w:szCs w:val="22"/>
              </w:rPr>
            </w:pPr>
          </w:p>
        </w:tc>
      </w:tr>
      <w:tr w:rsidR="00BA7E33" w:rsidRPr="00BA7E33" w14:paraId="08EBFBDC" w14:textId="77777777" w:rsidTr="00174485">
        <w:trPr>
          <w:trHeight w:val="350"/>
        </w:trPr>
        <w:tc>
          <w:tcPr>
            <w:tcW w:w="6210" w:type="dxa"/>
          </w:tcPr>
          <w:p w14:paraId="52032BB2" w14:textId="0CD6F22C" w:rsidR="003D6B34" w:rsidRPr="003D6B34" w:rsidRDefault="00BA7E33" w:rsidP="003D6B34">
            <w:pPr>
              <w:pStyle w:val="NormalWeb"/>
              <w:rPr>
                <w:sz w:val="4"/>
                <w:szCs w:val="4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…</w:t>
            </w:r>
            <w:r w:rsidR="004E7431">
              <w:rPr>
                <w:rFonts w:asciiTheme="minorHAnsi" w:hAnsiTheme="minorHAnsi" w:cs="Tahoma"/>
                <w:sz w:val="22"/>
                <w:szCs w:val="22"/>
              </w:rPr>
              <w:t xml:space="preserve">is there a </w:t>
            </w:r>
            <w:r w:rsidR="004E7431" w:rsidRPr="004374FA">
              <w:rPr>
                <w:rFonts w:asciiTheme="minorHAnsi" w:hAnsiTheme="minorHAnsi" w:cs="Tahoma"/>
                <w:i/>
                <w:iCs/>
                <w:sz w:val="22"/>
                <w:szCs w:val="22"/>
              </w:rPr>
              <w:t>da</w:t>
            </w:r>
            <w:r w:rsidR="00C42996" w:rsidRPr="004374FA">
              <w:rPr>
                <w:rFonts w:asciiTheme="minorHAnsi" w:hAnsiTheme="minorHAnsi" w:cs="Tahoma"/>
                <w:i/>
                <w:iCs/>
                <w:sz w:val="22"/>
                <w:szCs w:val="22"/>
              </w:rPr>
              <w:t>te range</w:t>
            </w:r>
            <w:r w:rsidR="00C42996" w:rsidRPr="00BA7E33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 w:rsidR="003D6B34">
              <w:rPr>
                <w:rFonts w:asciiTheme="minorHAnsi" w:hAnsiTheme="minorHAnsi" w:cs="Tahoma"/>
                <w:sz w:val="22"/>
                <w:szCs w:val="22"/>
              </w:rPr>
              <w:t>for taking</w:t>
            </w:r>
            <w:r w:rsidR="00C42996" w:rsidRPr="00BA7E33">
              <w:rPr>
                <w:rFonts w:asciiTheme="minorHAnsi" w:hAnsiTheme="minorHAnsi" w:cs="Tahoma"/>
                <w:sz w:val="22"/>
                <w:szCs w:val="22"/>
              </w:rPr>
              <w:t xml:space="preserve"> the exam?</w:t>
            </w:r>
            <w:r w:rsidR="00090064" w:rsidRPr="00090064">
              <w:rPr>
                <w:sz w:val="4"/>
                <w:szCs w:val="4"/>
              </w:rPr>
              <w:t xml:space="preserve"> </w:t>
            </w:r>
          </w:p>
        </w:tc>
        <w:tc>
          <w:tcPr>
            <w:tcW w:w="990" w:type="dxa"/>
          </w:tcPr>
          <w:p w14:paraId="540C20D1" w14:textId="77777777" w:rsidR="00C42996" w:rsidRPr="00BA7E33" w:rsidRDefault="00C42996" w:rsidP="003D6B34">
            <w:pPr>
              <w:spacing w:before="100" w:beforeAutospacing="1" w:after="100" w:afterAutospacing="1"/>
              <w:rPr>
                <w:rFonts w:eastAsia="Times New Roman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58A83D3" w14:textId="783CEAE4" w:rsidR="00C42996" w:rsidRPr="00BA7E33" w:rsidRDefault="00C42996" w:rsidP="003D6B34">
            <w:pPr>
              <w:spacing w:before="100" w:beforeAutospacing="1" w:after="100" w:afterAutospacing="1"/>
              <w:rPr>
                <w:rFonts w:eastAsia="Times New Roman" w:cs="Tahoma"/>
                <w:sz w:val="22"/>
                <w:szCs w:val="22"/>
              </w:rPr>
            </w:pPr>
          </w:p>
        </w:tc>
        <w:tc>
          <w:tcPr>
            <w:tcW w:w="1530" w:type="dxa"/>
          </w:tcPr>
          <w:p w14:paraId="4DEFF08C" w14:textId="77777777" w:rsidR="00C42996" w:rsidRPr="00BA7E33" w:rsidRDefault="00C42996" w:rsidP="003D6B34">
            <w:pPr>
              <w:spacing w:before="100" w:beforeAutospacing="1" w:after="100" w:afterAutospacing="1"/>
              <w:rPr>
                <w:rFonts w:eastAsia="Times New Roman" w:cs="Tahoma"/>
                <w:sz w:val="22"/>
                <w:szCs w:val="22"/>
              </w:rPr>
            </w:pPr>
          </w:p>
        </w:tc>
      </w:tr>
      <w:tr w:rsidR="00BA7E33" w:rsidRPr="00BA7E33" w14:paraId="38D6EBC3" w14:textId="77777777" w:rsidTr="00174485">
        <w:trPr>
          <w:trHeight w:val="2312"/>
        </w:trPr>
        <w:tc>
          <w:tcPr>
            <w:tcW w:w="6210" w:type="dxa"/>
          </w:tcPr>
          <w:p w14:paraId="1F97DC79" w14:textId="64EA9A06" w:rsidR="00090064" w:rsidRDefault="00BA7E33" w:rsidP="003D6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...w</w:t>
            </w:r>
            <w:r w:rsidR="00C42996" w:rsidRPr="00BA7E33">
              <w:rPr>
                <w:sz w:val="22"/>
                <w:szCs w:val="22"/>
              </w:rPr>
              <w:t xml:space="preserve">hat </w:t>
            </w:r>
            <w:r w:rsidR="003D6B34">
              <w:rPr>
                <w:sz w:val="22"/>
                <w:szCs w:val="22"/>
              </w:rPr>
              <w:t xml:space="preserve">is </w:t>
            </w:r>
            <w:r>
              <w:rPr>
                <w:sz w:val="22"/>
                <w:szCs w:val="22"/>
              </w:rPr>
              <w:t xml:space="preserve">the </w:t>
            </w:r>
            <w:r w:rsidR="00C42996" w:rsidRPr="003D6B34">
              <w:rPr>
                <w:i/>
                <w:iCs/>
                <w:sz w:val="22"/>
                <w:szCs w:val="22"/>
              </w:rPr>
              <w:t>format</w:t>
            </w:r>
            <w:r>
              <w:rPr>
                <w:sz w:val="22"/>
                <w:szCs w:val="22"/>
              </w:rPr>
              <w:t xml:space="preserve"> of the exam?</w:t>
            </w:r>
            <w:r w:rsidR="00C42996" w:rsidRPr="00BA7E33">
              <w:rPr>
                <w:sz w:val="22"/>
                <w:szCs w:val="22"/>
              </w:rPr>
              <w:t xml:space="preserve"> </w:t>
            </w:r>
          </w:p>
          <w:p w14:paraId="4AFD51FA" w14:textId="05FC9FAB" w:rsidR="00090064" w:rsidRDefault="004E7431" w:rsidP="00174485">
            <w:pPr>
              <w:ind w:left="257"/>
              <w:rPr>
                <w:sz w:val="22"/>
                <w:szCs w:val="22"/>
              </w:rPr>
            </w:pPr>
            <w:r w:rsidRPr="00090064">
              <w:rPr>
                <w:sz w:val="4"/>
                <w:szCs w:val="4"/>
              </w:rPr>
              <w:br/>
            </w:r>
            <w:r w:rsidR="00BA7E33">
              <w:rPr>
                <w:sz w:val="22"/>
                <w:szCs w:val="22"/>
              </w:rPr>
              <w:t xml:space="preserve">* </w:t>
            </w:r>
            <w:r w:rsidR="00C42996" w:rsidRPr="00BA7E33">
              <w:rPr>
                <w:sz w:val="22"/>
                <w:szCs w:val="22"/>
              </w:rPr>
              <w:t>Is it a word document</w:t>
            </w:r>
            <w:r w:rsidR="00BA7E33">
              <w:rPr>
                <w:sz w:val="22"/>
                <w:szCs w:val="22"/>
              </w:rPr>
              <w:t xml:space="preserve">, </w:t>
            </w:r>
            <w:r w:rsidR="00C42996" w:rsidRPr="00BA7E33">
              <w:rPr>
                <w:sz w:val="22"/>
                <w:szCs w:val="22"/>
              </w:rPr>
              <w:t>pdf</w:t>
            </w:r>
            <w:r w:rsidR="00BA7E33">
              <w:rPr>
                <w:sz w:val="22"/>
                <w:szCs w:val="22"/>
              </w:rPr>
              <w:t>, or other file</w:t>
            </w:r>
            <w:r w:rsidR="00C42996" w:rsidRPr="00BA7E33">
              <w:rPr>
                <w:sz w:val="22"/>
                <w:szCs w:val="22"/>
              </w:rPr>
              <w:t>?</w:t>
            </w:r>
          </w:p>
          <w:p w14:paraId="4786049D" w14:textId="77777777" w:rsidR="00174485" w:rsidRPr="00174485" w:rsidRDefault="00174485" w:rsidP="00174485">
            <w:pPr>
              <w:ind w:left="257"/>
              <w:rPr>
                <w:sz w:val="10"/>
                <w:szCs w:val="10"/>
              </w:rPr>
            </w:pPr>
          </w:p>
          <w:p w14:paraId="32030400" w14:textId="77777777" w:rsidR="00174485" w:rsidRPr="00174485" w:rsidRDefault="003D6B34" w:rsidP="00174485">
            <w:pPr>
              <w:ind w:left="257"/>
              <w:rPr>
                <w:sz w:val="10"/>
                <w:szCs w:val="10"/>
              </w:rPr>
            </w:pPr>
            <w:r>
              <w:rPr>
                <w:sz w:val="22"/>
                <w:szCs w:val="22"/>
              </w:rPr>
              <w:t>* How many questions</w:t>
            </w:r>
            <w:r w:rsidRPr="00BA7E33">
              <w:rPr>
                <w:sz w:val="22"/>
                <w:szCs w:val="22"/>
              </w:rPr>
              <w:t>?</w:t>
            </w:r>
          </w:p>
          <w:p w14:paraId="51E32236" w14:textId="77777777" w:rsidR="00174485" w:rsidRDefault="00090064" w:rsidP="00174485">
            <w:pPr>
              <w:ind w:left="257"/>
              <w:rPr>
                <w:sz w:val="22"/>
                <w:szCs w:val="22"/>
              </w:rPr>
            </w:pPr>
            <w:r w:rsidRPr="00090064">
              <w:rPr>
                <w:sz w:val="4"/>
                <w:szCs w:val="4"/>
              </w:rPr>
              <w:br/>
            </w:r>
            <w:r w:rsidR="00BA7E33">
              <w:rPr>
                <w:sz w:val="22"/>
                <w:szCs w:val="22"/>
              </w:rPr>
              <w:t xml:space="preserve">* </w:t>
            </w:r>
            <w:r w:rsidR="00C42996" w:rsidRPr="00BA7E33">
              <w:rPr>
                <w:sz w:val="22"/>
                <w:szCs w:val="22"/>
              </w:rPr>
              <w:t xml:space="preserve">Is </w:t>
            </w:r>
            <w:proofErr w:type="gramStart"/>
            <w:r w:rsidR="00C42996" w:rsidRPr="00BA7E33">
              <w:rPr>
                <w:sz w:val="22"/>
                <w:szCs w:val="22"/>
              </w:rPr>
              <w:t>it</w:t>
            </w:r>
            <w:proofErr w:type="gramEnd"/>
            <w:r w:rsidR="00C42996" w:rsidRPr="00BA7E33">
              <w:rPr>
                <w:sz w:val="22"/>
                <w:szCs w:val="22"/>
              </w:rPr>
              <w:t xml:space="preserve"> multiple choice? </w:t>
            </w:r>
            <w:r w:rsidR="003D6B34">
              <w:rPr>
                <w:sz w:val="22"/>
                <w:szCs w:val="22"/>
              </w:rPr>
              <w:t>Will</w:t>
            </w:r>
            <w:r w:rsidR="00BA7E33">
              <w:rPr>
                <w:sz w:val="22"/>
                <w:szCs w:val="22"/>
              </w:rPr>
              <w:t xml:space="preserve"> one question </w:t>
            </w:r>
            <w:r w:rsidR="00174485">
              <w:rPr>
                <w:sz w:val="22"/>
                <w:szCs w:val="22"/>
              </w:rPr>
              <w:t xml:space="preserve">be </w:t>
            </w:r>
            <w:r w:rsidR="00BA7E33">
              <w:rPr>
                <w:sz w:val="22"/>
                <w:szCs w:val="22"/>
              </w:rPr>
              <w:t>displayed at a time</w:t>
            </w:r>
            <w:r w:rsidR="003D6B34">
              <w:rPr>
                <w:sz w:val="22"/>
                <w:szCs w:val="22"/>
              </w:rPr>
              <w:t>, o</w:t>
            </w:r>
            <w:r w:rsidR="00BA7E33">
              <w:rPr>
                <w:sz w:val="22"/>
                <w:szCs w:val="22"/>
              </w:rPr>
              <w:t xml:space="preserve">r multiple questions? </w:t>
            </w:r>
          </w:p>
          <w:p w14:paraId="6029E7F5" w14:textId="5183A932" w:rsidR="007802D1" w:rsidRPr="007802D1" w:rsidRDefault="00090064" w:rsidP="007802D1">
            <w:pPr>
              <w:ind w:left="257"/>
              <w:rPr>
                <w:sz w:val="4"/>
                <w:szCs w:val="4"/>
              </w:rPr>
            </w:pPr>
            <w:r w:rsidRPr="00090064">
              <w:rPr>
                <w:sz w:val="4"/>
                <w:szCs w:val="4"/>
              </w:rPr>
              <w:br/>
            </w:r>
            <w:r w:rsidRPr="00090064">
              <w:rPr>
                <w:sz w:val="4"/>
                <w:szCs w:val="4"/>
              </w:rPr>
              <w:br/>
            </w:r>
            <w:r>
              <w:rPr>
                <w:sz w:val="22"/>
                <w:szCs w:val="22"/>
              </w:rPr>
              <w:t xml:space="preserve">* </w:t>
            </w:r>
            <w:r w:rsidR="00BA7E33">
              <w:rPr>
                <w:sz w:val="22"/>
                <w:szCs w:val="22"/>
              </w:rPr>
              <w:t>Once you’ve answered a question</w:t>
            </w:r>
            <w:r w:rsidR="00BA7E33" w:rsidRPr="00BA7E33">
              <w:rPr>
                <w:sz w:val="22"/>
                <w:szCs w:val="22"/>
              </w:rPr>
              <w:t xml:space="preserve"> </w:t>
            </w:r>
            <w:r w:rsidR="003D6B34">
              <w:rPr>
                <w:sz w:val="22"/>
                <w:szCs w:val="22"/>
              </w:rPr>
              <w:t>will</w:t>
            </w:r>
            <w:r w:rsidR="00BA7E33" w:rsidRPr="00BA7E33">
              <w:rPr>
                <w:sz w:val="22"/>
                <w:szCs w:val="22"/>
              </w:rPr>
              <w:t xml:space="preserve"> you </w:t>
            </w:r>
            <w:r w:rsidR="003D6B34">
              <w:rPr>
                <w:sz w:val="22"/>
                <w:szCs w:val="22"/>
              </w:rPr>
              <w:t>be able</w:t>
            </w:r>
            <w:r w:rsidR="00BA7E33" w:rsidRPr="00BA7E33">
              <w:rPr>
                <w:sz w:val="22"/>
                <w:szCs w:val="22"/>
              </w:rPr>
              <w:t xml:space="preserve"> go back to review answers?</w:t>
            </w:r>
            <w:r w:rsidRPr="00090064">
              <w:rPr>
                <w:sz w:val="4"/>
                <w:szCs w:val="4"/>
              </w:rPr>
              <w:t xml:space="preserve"> </w:t>
            </w:r>
          </w:p>
        </w:tc>
        <w:tc>
          <w:tcPr>
            <w:tcW w:w="990" w:type="dxa"/>
          </w:tcPr>
          <w:p w14:paraId="5AC563FA" w14:textId="77777777" w:rsidR="00C42996" w:rsidRPr="00BA7E33" w:rsidRDefault="00C42996" w:rsidP="003D6B34">
            <w:pPr>
              <w:spacing w:before="100" w:beforeAutospacing="1" w:after="100" w:afterAutospacing="1"/>
              <w:rPr>
                <w:rFonts w:eastAsia="Times New Roman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4D1332C" w14:textId="7053D2A8" w:rsidR="00C42996" w:rsidRPr="00BA7E33" w:rsidRDefault="00C42996" w:rsidP="003D6B34">
            <w:pPr>
              <w:spacing w:before="100" w:beforeAutospacing="1" w:after="100" w:afterAutospacing="1"/>
              <w:rPr>
                <w:rFonts w:eastAsia="Times New Roman" w:cs="Tahoma"/>
                <w:sz w:val="22"/>
                <w:szCs w:val="22"/>
              </w:rPr>
            </w:pPr>
          </w:p>
        </w:tc>
        <w:tc>
          <w:tcPr>
            <w:tcW w:w="1530" w:type="dxa"/>
          </w:tcPr>
          <w:p w14:paraId="08A4E44C" w14:textId="77777777" w:rsidR="00C42996" w:rsidRPr="00BA7E33" w:rsidRDefault="00C42996" w:rsidP="003D6B34">
            <w:pPr>
              <w:spacing w:before="100" w:beforeAutospacing="1" w:after="100" w:afterAutospacing="1"/>
              <w:rPr>
                <w:rFonts w:eastAsia="Times New Roman" w:cs="Tahoma"/>
                <w:sz w:val="22"/>
                <w:szCs w:val="22"/>
              </w:rPr>
            </w:pPr>
          </w:p>
        </w:tc>
      </w:tr>
      <w:tr w:rsidR="00367AFC" w:rsidRPr="00BA7E33" w14:paraId="7387542F" w14:textId="77777777" w:rsidTr="00174485">
        <w:trPr>
          <w:trHeight w:val="2024"/>
        </w:trPr>
        <w:tc>
          <w:tcPr>
            <w:tcW w:w="6210" w:type="dxa"/>
          </w:tcPr>
          <w:p w14:paraId="6867CCFC" w14:textId="73BEEC18" w:rsidR="00367AFC" w:rsidRDefault="00367AFC" w:rsidP="003D6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...w</w:t>
            </w:r>
            <w:r w:rsidRPr="00BA7E33">
              <w:rPr>
                <w:sz w:val="22"/>
                <w:szCs w:val="22"/>
              </w:rPr>
              <w:t>hat</w:t>
            </w:r>
            <w:r w:rsidR="00174485">
              <w:rPr>
                <w:sz w:val="22"/>
                <w:szCs w:val="22"/>
              </w:rPr>
              <w:t xml:space="preserve"> </w:t>
            </w:r>
            <w:r w:rsidR="00174485" w:rsidRPr="00174485">
              <w:rPr>
                <w:i/>
                <w:iCs/>
                <w:sz w:val="22"/>
                <w:szCs w:val="22"/>
              </w:rPr>
              <w:t>technical issues</w:t>
            </w:r>
            <w:r w:rsidR="00174485">
              <w:rPr>
                <w:sz w:val="22"/>
                <w:szCs w:val="22"/>
              </w:rPr>
              <w:t xml:space="preserve"> do you need to consider</w:t>
            </w:r>
            <w:r>
              <w:rPr>
                <w:sz w:val="22"/>
                <w:szCs w:val="22"/>
              </w:rPr>
              <w:t>?</w:t>
            </w:r>
            <w:r w:rsidRPr="00BA7E33">
              <w:rPr>
                <w:sz w:val="22"/>
                <w:szCs w:val="22"/>
              </w:rPr>
              <w:t xml:space="preserve"> </w:t>
            </w:r>
          </w:p>
          <w:p w14:paraId="712FC260" w14:textId="39C9B337" w:rsidR="00367AFC" w:rsidRDefault="00367AFC" w:rsidP="003D6B34">
            <w:pPr>
              <w:ind w:left="257"/>
              <w:rPr>
                <w:sz w:val="22"/>
                <w:szCs w:val="22"/>
              </w:rPr>
            </w:pPr>
            <w:r w:rsidRPr="00090064">
              <w:rPr>
                <w:sz w:val="4"/>
                <w:szCs w:val="4"/>
              </w:rPr>
              <w:br/>
            </w:r>
            <w:r>
              <w:rPr>
                <w:sz w:val="22"/>
                <w:szCs w:val="22"/>
              </w:rPr>
              <w:t xml:space="preserve">* </w:t>
            </w:r>
            <w:r w:rsidR="003D6B34">
              <w:rPr>
                <w:sz w:val="22"/>
                <w:szCs w:val="22"/>
              </w:rPr>
              <w:t>What kind of files will you need to upload and download</w:t>
            </w:r>
            <w:r w:rsidRPr="00BA7E33">
              <w:rPr>
                <w:sz w:val="22"/>
                <w:szCs w:val="22"/>
              </w:rPr>
              <w:t xml:space="preserve">? </w:t>
            </w:r>
          </w:p>
          <w:p w14:paraId="5040CD1E" w14:textId="3F108ED0" w:rsidR="00367AFC" w:rsidRDefault="00367AFC" w:rsidP="003D6B34">
            <w:pPr>
              <w:ind w:left="257"/>
              <w:rPr>
                <w:sz w:val="22"/>
                <w:szCs w:val="22"/>
              </w:rPr>
            </w:pPr>
            <w:r w:rsidRPr="00090064">
              <w:rPr>
                <w:sz w:val="4"/>
                <w:szCs w:val="4"/>
              </w:rPr>
              <w:br/>
            </w:r>
            <w:r>
              <w:rPr>
                <w:sz w:val="22"/>
                <w:szCs w:val="22"/>
              </w:rPr>
              <w:t xml:space="preserve">* </w:t>
            </w:r>
            <w:r w:rsidR="003D6B34">
              <w:rPr>
                <w:sz w:val="22"/>
                <w:szCs w:val="22"/>
              </w:rPr>
              <w:t>Will you need to use a lockdown browser</w:t>
            </w:r>
            <w:r w:rsidRPr="00BA7E33">
              <w:rPr>
                <w:sz w:val="22"/>
                <w:szCs w:val="22"/>
              </w:rPr>
              <w:t xml:space="preserve">? </w:t>
            </w:r>
          </w:p>
          <w:p w14:paraId="19DBC91E" w14:textId="77777777" w:rsidR="00174485" w:rsidRDefault="00367AFC" w:rsidP="003D6B34">
            <w:pPr>
              <w:ind w:left="257"/>
              <w:rPr>
                <w:sz w:val="4"/>
                <w:szCs w:val="4"/>
              </w:rPr>
            </w:pPr>
            <w:r w:rsidRPr="00090064">
              <w:rPr>
                <w:sz w:val="4"/>
                <w:szCs w:val="4"/>
              </w:rPr>
              <w:br/>
            </w:r>
            <w:r w:rsidRPr="00090064">
              <w:rPr>
                <w:sz w:val="4"/>
                <w:szCs w:val="4"/>
              </w:rPr>
              <w:br/>
            </w:r>
            <w:r>
              <w:rPr>
                <w:sz w:val="22"/>
                <w:szCs w:val="22"/>
              </w:rPr>
              <w:t>* Once you’ve answered a question</w:t>
            </w:r>
            <w:r w:rsidRPr="00BA7E33">
              <w:rPr>
                <w:sz w:val="22"/>
                <w:szCs w:val="22"/>
              </w:rPr>
              <w:t xml:space="preserve"> can you easily go back to review answers?</w:t>
            </w:r>
            <w:r w:rsidRPr="00090064">
              <w:rPr>
                <w:sz w:val="4"/>
                <w:szCs w:val="4"/>
              </w:rPr>
              <w:t xml:space="preserve"> </w:t>
            </w:r>
          </w:p>
          <w:p w14:paraId="6109D5A2" w14:textId="0C280267" w:rsidR="00367AFC" w:rsidRPr="003D6B34" w:rsidRDefault="00367AFC" w:rsidP="003D6B34">
            <w:pPr>
              <w:ind w:left="257"/>
              <w:rPr>
                <w:sz w:val="4"/>
                <w:szCs w:val="4"/>
              </w:rPr>
            </w:pPr>
            <w:r w:rsidRPr="00090064">
              <w:rPr>
                <w:sz w:val="4"/>
                <w:szCs w:val="4"/>
              </w:rPr>
              <w:br/>
            </w:r>
            <w:r w:rsidR="00174485">
              <w:rPr>
                <w:sz w:val="22"/>
                <w:szCs w:val="22"/>
              </w:rPr>
              <w:t xml:space="preserve">* What’s your plan for internet problems? </w:t>
            </w:r>
          </w:p>
        </w:tc>
        <w:tc>
          <w:tcPr>
            <w:tcW w:w="990" w:type="dxa"/>
          </w:tcPr>
          <w:p w14:paraId="51558A9B" w14:textId="77777777" w:rsidR="00367AFC" w:rsidRPr="00BA7E33" w:rsidRDefault="00367AFC" w:rsidP="003D6B34">
            <w:pPr>
              <w:spacing w:before="100" w:beforeAutospacing="1" w:after="100" w:afterAutospacing="1"/>
              <w:rPr>
                <w:rFonts w:eastAsia="Times New Roman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9B34595" w14:textId="77777777" w:rsidR="00367AFC" w:rsidRPr="00BA7E33" w:rsidRDefault="00367AFC" w:rsidP="003D6B34">
            <w:pPr>
              <w:spacing w:before="100" w:beforeAutospacing="1" w:after="100" w:afterAutospacing="1"/>
              <w:rPr>
                <w:rFonts w:eastAsia="Times New Roman" w:cs="Tahoma"/>
                <w:sz w:val="22"/>
                <w:szCs w:val="22"/>
              </w:rPr>
            </w:pPr>
          </w:p>
        </w:tc>
        <w:tc>
          <w:tcPr>
            <w:tcW w:w="1530" w:type="dxa"/>
          </w:tcPr>
          <w:p w14:paraId="4D8146D6" w14:textId="77777777" w:rsidR="00367AFC" w:rsidRPr="00BA7E33" w:rsidRDefault="00367AFC" w:rsidP="003D6B34">
            <w:pPr>
              <w:spacing w:before="100" w:beforeAutospacing="1" w:after="100" w:afterAutospacing="1"/>
              <w:rPr>
                <w:rFonts w:eastAsia="Times New Roman" w:cs="Tahoma"/>
                <w:sz w:val="22"/>
                <w:szCs w:val="22"/>
              </w:rPr>
            </w:pPr>
          </w:p>
        </w:tc>
      </w:tr>
      <w:tr w:rsidR="007802D1" w:rsidRPr="00BA7E33" w14:paraId="2450F956" w14:textId="77777777" w:rsidTr="001505E6">
        <w:trPr>
          <w:trHeight w:val="395"/>
        </w:trPr>
        <w:tc>
          <w:tcPr>
            <w:tcW w:w="6210" w:type="dxa"/>
          </w:tcPr>
          <w:p w14:paraId="255881DC" w14:textId="77777777" w:rsidR="007802D1" w:rsidRDefault="007802D1" w:rsidP="001505E6">
            <w:pPr>
              <w:spacing w:before="100" w:beforeAutospacing="1" w:after="100" w:afterAutospacing="1"/>
              <w:rPr>
                <w:rFonts w:eastAsia="Times New Roman" w:cs="Tahoma"/>
                <w:sz w:val="22"/>
                <w:szCs w:val="22"/>
              </w:rPr>
            </w:pPr>
            <w:r>
              <w:rPr>
                <w:rFonts w:eastAsia="Times New Roman" w:cs="Tahoma"/>
                <w:sz w:val="22"/>
                <w:szCs w:val="22"/>
              </w:rPr>
              <w:t xml:space="preserve">…can you take a </w:t>
            </w:r>
            <w:r w:rsidRPr="004374FA">
              <w:rPr>
                <w:rFonts w:eastAsia="Times New Roman" w:cs="Tahoma"/>
                <w:i/>
                <w:iCs/>
                <w:sz w:val="22"/>
                <w:szCs w:val="22"/>
              </w:rPr>
              <w:t>practice</w:t>
            </w:r>
            <w:r>
              <w:rPr>
                <w:rFonts w:eastAsia="Times New Roman" w:cs="Tahoma"/>
                <w:sz w:val="22"/>
                <w:szCs w:val="22"/>
              </w:rPr>
              <w:t xml:space="preserve"> exam in same format?</w:t>
            </w:r>
          </w:p>
        </w:tc>
        <w:tc>
          <w:tcPr>
            <w:tcW w:w="990" w:type="dxa"/>
          </w:tcPr>
          <w:p w14:paraId="4F7AA758" w14:textId="77777777" w:rsidR="007802D1" w:rsidRPr="00BA7E33" w:rsidRDefault="007802D1" w:rsidP="001505E6">
            <w:pPr>
              <w:spacing w:before="100" w:beforeAutospacing="1" w:after="100" w:afterAutospacing="1"/>
              <w:rPr>
                <w:rFonts w:eastAsia="Times New Roman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F72AD51" w14:textId="77777777" w:rsidR="007802D1" w:rsidRPr="00BA7E33" w:rsidRDefault="007802D1" w:rsidP="001505E6">
            <w:pPr>
              <w:spacing w:before="100" w:beforeAutospacing="1" w:after="100" w:afterAutospacing="1"/>
              <w:rPr>
                <w:rFonts w:eastAsia="Times New Roman" w:cs="Tahoma"/>
                <w:sz w:val="22"/>
                <w:szCs w:val="22"/>
              </w:rPr>
            </w:pPr>
          </w:p>
        </w:tc>
        <w:tc>
          <w:tcPr>
            <w:tcW w:w="1530" w:type="dxa"/>
          </w:tcPr>
          <w:p w14:paraId="5D6FC7CD" w14:textId="77777777" w:rsidR="007802D1" w:rsidRPr="00BA7E33" w:rsidRDefault="007802D1" w:rsidP="001505E6">
            <w:pPr>
              <w:spacing w:before="100" w:beforeAutospacing="1" w:after="100" w:afterAutospacing="1"/>
              <w:rPr>
                <w:rFonts w:eastAsia="Times New Roman" w:cs="Tahoma"/>
                <w:sz w:val="22"/>
                <w:szCs w:val="22"/>
              </w:rPr>
            </w:pPr>
          </w:p>
        </w:tc>
      </w:tr>
      <w:tr w:rsidR="00BA7E33" w:rsidRPr="00BA7E33" w14:paraId="3B841A88" w14:textId="77777777" w:rsidTr="007802D1">
        <w:trPr>
          <w:trHeight w:val="386"/>
        </w:trPr>
        <w:tc>
          <w:tcPr>
            <w:tcW w:w="6210" w:type="dxa"/>
          </w:tcPr>
          <w:p w14:paraId="281F5B80" w14:textId="07A9704E" w:rsidR="00C42996" w:rsidRPr="00BA7E33" w:rsidRDefault="00BA7E33" w:rsidP="003D6B34">
            <w:pPr>
              <w:spacing w:before="100" w:beforeAutospacing="1" w:after="100" w:afterAutospacing="1"/>
              <w:rPr>
                <w:rFonts w:eastAsia="Times New Roman" w:cs="Tahoma"/>
                <w:sz w:val="22"/>
                <w:szCs w:val="22"/>
              </w:rPr>
            </w:pPr>
            <w:r>
              <w:rPr>
                <w:rFonts w:eastAsia="Times New Roman" w:cs="Tahoma"/>
                <w:sz w:val="22"/>
                <w:szCs w:val="22"/>
              </w:rPr>
              <w:t>…</w:t>
            </w:r>
            <w:r w:rsidR="007802D1">
              <w:rPr>
                <w:rFonts w:eastAsia="Times New Roman" w:cs="Tahoma"/>
                <w:sz w:val="22"/>
                <w:szCs w:val="22"/>
              </w:rPr>
              <w:t>is</w:t>
            </w:r>
            <w:r>
              <w:rPr>
                <w:rFonts w:eastAsia="Times New Roman" w:cs="Tahoma"/>
                <w:sz w:val="22"/>
                <w:szCs w:val="22"/>
              </w:rPr>
              <w:t xml:space="preserve"> the exam </w:t>
            </w:r>
            <w:r w:rsidR="00C42996" w:rsidRPr="004374FA">
              <w:rPr>
                <w:rFonts w:eastAsia="Times New Roman" w:cs="Tahoma"/>
                <w:i/>
                <w:iCs/>
                <w:sz w:val="22"/>
                <w:szCs w:val="22"/>
              </w:rPr>
              <w:t>proctored</w:t>
            </w:r>
            <w:r w:rsidR="00C42996" w:rsidRPr="00BA7E33">
              <w:rPr>
                <w:rFonts w:eastAsia="Times New Roman" w:cs="Tahoma"/>
                <w:sz w:val="22"/>
                <w:szCs w:val="22"/>
              </w:rPr>
              <w:t xml:space="preserve">? </w:t>
            </w:r>
            <w:r w:rsidR="007802D1">
              <w:rPr>
                <w:rFonts w:eastAsia="Times New Roman" w:cs="Tahoma"/>
                <w:sz w:val="22"/>
                <w:szCs w:val="22"/>
              </w:rPr>
              <w:t>H</w:t>
            </w:r>
            <w:r>
              <w:rPr>
                <w:rFonts w:eastAsia="Times New Roman" w:cs="Tahoma"/>
                <w:sz w:val="22"/>
                <w:szCs w:val="22"/>
              </w:rPr>
              <w:t xml:space="preserve">ow? </w:t>
            </w:r>
          </w:p>
        </w:tc>
        <w:tc>
          <w:tcPr>
            <w:tcW w:w="990" w:type="dxa"/>
          </w:tcPr>
          <w:p w14:paraId="33243542" w14:textId="77777777" w:rsidR="00C42996" w:rsidRPr="00BA7E33" w:rsidRDefault="00C42996" w:rsidP="003D6B34">
            <w:pPr>
              <w:spacing w:before="100" w:beforeAutospacing="1" w:after="100" w:afterAutospacing="1"/>
              <w:rPr>
                <w:rFonts w:eastAsia="Times New Roman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2D9D4DB" w14:textId="0493BF72" w:rsidR="00C42996" w:rsidRPr="00BA7E33" w:rsidRDefault="00C42996" w:rsidP="003D6B34">
            <w:pPr>
              <w:spacing w:before="100" w:beforeAutospacing="1" w:after="100" w:afterAutospacing="1"/>
              <w:rPr>
                <w:rFonts w:eastAsia="Times New Roman" w:cs="Tahoma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9C7A7FB" w14:textId="77777777" w:rsidR="00C42996" w:rsidRPr="00BA7E33" w:rsidRDefault="00C42996" w:rsidP="003D6B34">
            <w:pPr>
              <w:spacing w:before="100" w:beforeAutospacing="1" w:after="100" w:afterAutospacing="1"/>
              <w:rPr>
                <w:rFonts w:eastAsia="Times New Roman" w:cs="Tahoma"/>
                <w:sz w:val="22"/>
                <w:szCs w:val="22"/>
              </w:rPr>
            </w:pPr>
          </w:p>
        </w:tc>
      </w:tr>
      <w:tr w:rsidR="00BA7E33" w:rsidRPr="00BA7E33" w14:paraId="2FE9596A" w14:textId="77777777" w:rsidTr="004374FA">
        <w:trPr>
          <w:trHeight w:val="692"/>
        </w:trPr>
        <w:tc>
          <w:tcPr>
            <w:tcW w:w="6210" w:type="dxa"/>
          </w:tcPr>
          <w:p w14:paraId="6167114D" w14:textId="0760F182" w:rsidR="00C42996" w:rsidRPr="00BA7E33" w:rsidRDefault="00BA7E33" w:rsidP="003D6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…w</w:t>
            </w:r>
            <w:r w:rsidR="00C42996" w:rsidRPr="00BA7E33">
              <w:rPr>
                <w:sz w:val="22"/>
                <w:szCs w:val="22"/>
              </w:rPr>
              <w:t xml:space="preserve">here you need to go for </w:t>
            </w:r>
            <w:r w:rsidR="00C42996" w:rsidRPr="004374FA">
              <w:rPr>
                <w:i/>
                <w:iCs/>
                <w:sz w:val="22"/>
                <w:szCs w:val="22"/>
              </w:rPr>
              <w:t>help</w:t>
            </w:r>
            <w:r w:rsidR="00C42996" w:rsidRPr="00BA7E33">
              <w:rPr>
                <w:sz w:val="22"/>
                <w:szCs w:val="22"/>
              </w:rPr>
              <w:t xml:space="preserve"> for issues with accessing, taking, or submitting the exam?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</w:tcPr>
          <w:p w14:paraId="798E08F6" w14:textId="77777777" w:rsidR="00C42996" w:rsidRPr="00BA7E33" w:rsidRDefault="00C42996" w:rsidP="003D6B34">
            <w:pPr>
              <w:spacing w:before="100" w:beforeAutospacing="1" w:after="100" w:afterAutospacing="1"/>
              <w:rPr>
                <w:rFonts w:eastAsia="Times New Roman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3A05CCF" w14:textId="115B6067" w:rsidR="00C42996" w:rsidRPr="00BA7E33" w:rsidRDefault="00C42996" w:rsidP="003D6B34">
            <w:pPr>
              <w:spacing w:before="100" w:beforeAutospacing="1" w:after="100" w:afterAutospacing="1"/>
              <w:rPr>
                <w:rFonts w:eastAsia="Times New Roman" w:cs="Tahoma"/>
                <w:sz w:val="22"/>
                <w:szCs w:val="22"/>
              </w:rPr>
            </w:pPr>
          </w:p>
        </w:tc>
        <w:tc>
          <w:tcPr>
            <w:tcW w:w="1530" w:type="dxa"/>
          </w:tcPr>
          <w:p w14:paraId="4A15584D" w14:textId="77777777" w:rsidR="00C42996" w:rsidRPr="00BA7E33" w:rsidRDefault="00C42996" w:rsidP="003D6B34">
            <w:pPr>
              <w:spacing w:before="100" w:beforeAutospacing="1" w:after="100" w:afterAutospacing="1"/>
              <w:rPr>
                <w:rFonts w:eastAsia="Times New Roman" w:cs="Tahoma"/>
                <w:sz w:val="22"/>
                <w:szCs w:val="22"/>
              </w:rPr>
            </w:pPr>
          </w:p>
        </w:tc>
      </w:tr>
      <w:tr w:rsidR="00BA7E33" w:rsidRPr="00BA7E33" w14:paraId="426A5790" w14:textId="77777777" w:rsidTr="007802D1">
        <w:trPr>
          <w:trHeight w:val="674"/>
        </w:trPr>
        <w:tc>
          <w:tcPr>
            <w:tcW w:w="6210" w:type="dxa"/>
          </w:tcPr>
          <w:p w14:paraId="26181060" w14:textId="437E88AB" w:rsidR="00C42996" w:rsidRPr="00BA7E33" w:rsidRDefault="00174485" w:rsidP="003D6B34">
            <w:pPr>
              <w:spacing w:before="100" w:beforeAutospacing="1" w:after="100" w:afterAutospacing="1"/>
              <w:rPr>
                <w:rFonts w:eastAsia="Times New Roman" w:cs="Tahoma"/>
                <w:sz w:val="22"/>
                <w:szCs w:val="22"/>
              </w:rPr>
            </w:pPr>
            <w:r>
              <w:rPr>
                <w:rFonts w:eastAsia="Times New Roman" w:cs="Tahoma"/>
                <w:sz w:val="22"/>
                <w:szCs w:val="22"/>
              </w:rPr>
              <w:t xml:space="preserve">…what plans do you need to make that are </w:t>
            </w:r>
            <w:r w:rsidRPr="004374FA">
              <w:rPr>
                <w:rFonts w:eastAsia="Times New Roman" w:cs="Tahoma"/>
                <w:i/>
                <w:iCs/>
                <w:sz w:val="22"/>
                <w:szCs w:val="22"/>
              </w:rPr>
              <w:t>unique to your situation</w:t>
            </w:r>
            <w:r>
              <w:rPr>
                <w:rFonts w:eastAsia="Times New Roman" w:cs="Tahoma"/>
                <w:sz w:val="22"/>
                <w:szCs w:val="22"/>
              </w:rPr>
              <w:t xml:space="preserve"> (loud little sister, multiple exams, time zone, </w:t>
            </w:r>
            <w:proofErr w:type="spellStart"/>
            <w:r>
              <w:rPr>
                <w:rFonts w:eastAsia="Times New Roman" w:cs="Tahoma"/>
                <w:sz w:val="22"/>
                <w:szCs w:val="22"/>
              </w:rPr>
              <w:t>etc</w:t>
            </w:r>
            <w:proofErr w:type="spellEnd"/>
            <w:r>
              <w:rPr>
                <w:rFonts w:eastAsia="Times New Roman" w:cs="Tahoma"/>
                <w:sz w:val="22"/>
                <w:szCs w:val="22"/>
              </w:rPr>
              <w:t>)?</w:t>
            </w:r>
          </w:p>
        </w:tc>
        <w:tc>
          <w:tcPr>
            <w:tcW w:w="990" w:type="dxa"/>
          </w:tcPr>
          <w:p w14:paraId="249A64E5" w14:textId="77777777" w:rsidR="00C42996" w:rsidRPr="00BA7E33" w:rsidRDefault="00C42996" w:rsidP="003D6B34">
            <w:pPr>
              <w:spacing w:before="100" w:beforeAutospacing="1" w:after="100" w:afterAutospacing="1"/>
              <w:rPr>
                <w:rFonts w:eastAsia="Times New Roman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85C802D" w14:textId="58FAB263" w:rsidR="00C42996" w:rsidRPr="00BA7E33" w:rsidRDefault="00C42996" w:rsidP="003D6B34">
            <w:pPr>
              <w:spacing w:before="100" w:beforeAutospacing="1" w:after="100" w:afterAutospacing="1"/>
              <w:rPr>
                <w:rFonts w:eastAsia="Times New Roman" w:cs="Tahoma"/>
                <w:sz w:val="22"/>
                <w:szCs w:val="22"/>
              </w:rPr>
            </w:pPr>
          </w:p>
        </w:tc>
        <w:tc>
          <w:tcPr>
            <w:tcW w:w="1530" w:type="dxa"/>
          </w:tcPr>
          <w:p w14:paraId="2FAE07B4" w14:textId="77777777" w:rsidR="00C42996" w:rsidRPr="00BA7E33" w:rsidRDefault="00C42996" w:rsidP="003D6B34">
            <w:pPr>
              <w:spacing w:before="100" w:beforeAutospacing="1" w:after="100" w:afterAutospacing="1"/>
              <w:rPr>
                <w:rFonts w:eastAsia="Times New Roman" w:cs="Tahoma"/>
                <w:sz w:val="22"/>
                <w:szCs w:val="22"/>
              </w:rPr>
            </w:pPr>
          </w:p>
        </w:tc>
      </w:tr>
      <w:tr w:rsidR="007802D1" w:rsidRPr="00BA7E33" w14:paraId="6F22A49B" w14:textId="77777777" w:rsidTr="0051765D">
        <w:trPr>
          <w:trHeight w:val="656"/>
        </w:trPr>
        <w:tc>
          <w:tcPr>
            <w:tcW w:w="6210" w:type="dxa"/>
          </w:tcPr>
          <w:p w14:paraId="61C56378" w14:textId="2EFEAB3A" w:rsidR="007802D1" w:rsidRDefault="007802D1" w:rsidP="001505E6">
            <w:pPr>
              <w:spacing w:before="100" w:beforeAutospacing="1" w:after="100" w:afterAutospacing="1"/>
              <w:rPr>
                <w:rFonts w:eastAsia="Times New Roman" w:cs="Tahoma"/>
                <w:sz w:val="22"/>
                <w:szCs w:val="22"/>
              </w:rPr>
            </w:pPr>
            <w:r>
              <w:rPr>
                <w:rFonts w:eastAsia="Times New Roman" w:cs="Tahoma"/>
                <w:sz w:val="22"/>
                <w:szCs w:val="22"/>
              </w:rPr>
              <w:t xml:space="preserve">…what is your plan for </w:t>
            </w:r>
            <w:r w:rsidRPr="004374FA">
              <w:rPr>
                <w:rFonts w:eastAsia="Times New Roman" w:cs="Tahoma"/>
                <w:i/>
                <w:iCs/>
                <w:sz w:val="22"/>
                <w:szCs w:val="22"/>
              </w:rPr>
              <w:t>disciplined time management</w:t>
            </w:r>
            <w:r>
              <w:rPr>
                <w:rFonts w:eastAsia="Times New Roman" w:cs="Tahoma"/>
                <w:sz w:val="22"/>
                <w:szCs w:val="22"/>
              </w:rPr>
              <w:t xml:space="preserve"> during the exam?</w:t>
            </w:r>
          </w:p>
        </w:tc>
        <w:tc>
          <w:tcPr>
            <w:tcW w:w="990" w:type="dxa"/>
          </w:tcPr>
          <w:p w14:paraId="6C85DF50" w14:textId="77777777" w:rsidR="007802D1" w:rsidRPr="00BA7E33" w:rsidRDefault="007802D1" w:rsidP="001505E6">
            <w:pPr>
              <w:spacing w:before="100" w:beforeAutospacing="1" w:after="100" w:afterAutospacing="1"/>
              <w:rPr>
                <w:rFonts w:eastAsia="Times New Roman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6D4EF67" w14:textId="77777777" w:rsidR="007802D1" w:rsidRPr="00BA7E33" w:rsidRDefault="007802D1" w:rsidP="001505E6">
            <w:pPr>
              <w:spacing w:before="100" w:beforeAutospacing="1" w:after="100" w:afterAutospacing="1"/>
              <w:rPr>
                <w:rFonts w:eastAsia="Times New Roman" w:cs="Tahoma"/>
                <w:sz w:val="22"/>
                <w:szCs w:val="22"/>
              </w:rPr>
            </w:pPr>
          </w:p>
        </w:tc>
        <w:tc>
          <w:tcPr>
            <w:tcW w:w="1530" w:type="dxa"/>
          </w:tcPr>
          <w:p w14:paraId="11F13FA0" w14:textId="77777777" w:rsidR="007802D1" w:rsidRPr="00BA7E33" w:rsidRDefault="007802D1" w:rsidP="001505E6">
            <w:pPr>
              <w:spacing w:before="100" w:beforeAutospacing="1" w:after="100" w:afterAutospacing="1"/>
              <w:rPr>
                <w:rFonts w:eastAsia="Times New Roman" w:cs="Tahoma"/>
                <w:sz w:val="22"/>
                <w:szCs w:val="22"/>
              </w:rPr>
            </w:pPr>
          </w:p>
        </w:tc>
      </w:tr>
      <w:tr w:rsidR="00BA7E33" w:rsidRPr="00BA7E33" w14:paraId="529542F4" w14:textId="77777777" w:rsidTr="00174485">
        <w:trPr>
          <w:trHeight w:val="719"/>
        </w:trPr>
        <w:tc>
          <w:tcPr>
            <w:tcW w:w="6210" w:type="dxa"/>
          </w:tcPr>
          <w:p w14:paraId="04ADFA9F" w14:textId="4DAC3708" w:rsidR="00C42996" w:rsidRPr="00BA7E33" w:rsidRDefault="00BA7E33" w:rsidP="003D6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…h</w:t>
            </w:r>
            <w:r w:rsidR="00C42996" w:rsidRPr="00BA7E33">
              <w:rPr>
                <w:sz w:val="22"/>
                <w:szCs w:val="22"/>
              </w:rPr>
              <w:t xml:space="preserve">ow (and to whom) should you ask </w:t>
            </w:r>
            <w:r w:rsidR="00C42996" w:rsidRPr="004374FA">
              <w:rPr>
                <w:i/>
                <w:iCs/>
                <w:sz w:val="22"/>
                <w:szCs w:val="22"/>
              </w:rPr>
              <w:t>questions</w:t>
            </w:r>
            <w:r w:rsidR="00C42996" w:rsidRPr="00BA7E33">
              <w:rPr>
                <w:sz w:val="22"/>
                <w:szCs w:val="22"/>
              </w:rPr>
              <w:t xml:space="preserve"> if</w:t>
            </w:r>
            <w:r>
              <w:rPr>
                <w:sz w:val="22"/>
                <w:szCs w:val="22"/>
              </w:rPr>
              <w:t xml:space="preserve"> you are confused by a question while taking the exam</w:t>
            </w:r>
            <w:r w:rsidR="00C42996" w:rsidRPr="00BA7E33">
              <w:rPr>
                <w:sz w:val="22"/>
                <w:szCs w:val="22"/>
              </w:rPr>
              <w:t>?</w:t>
            </w:r>
          </w:p>
        </w:tc>
        <w:tc>
          <w:tcPr>
            <w:tcW w:w="990" w:type="dxa"/>
          </w:tcPr>
          <w:p w14:paraId="4EB95D6F" w14:textId="77777777" w:rsidR="00C42996" w:rsidRPr="00BA7E33" w:rsidRDefault="00C42996" w:rsidP="003D6B34">
            <w:pPr>
              <w:spacing w:before="100" w:beforeAutospacing="1" w:after="100" w:afterAutospacing="1"/>
              <w:rPr>
                <w:rFonts w:eastAsia="Times New Roman" w:cs="Tahoma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4F848B6" w14:textId="521D725E" w:rsidR="00C42996" w:rsidRPr="00BA7E33" w:rsidRDefault="00C42996" w:rsidP="003D6B34">
            <w:pPr>
              <w:spacing w:before="100" w:beforeAutospacing="1" w:after="100" w:afterAutospacing="1"/>
              <w:rPr>
                <w:rFonts w:eastAsia="Times New Roman" w:cs="Tahoma"/>
                <w:sz w:val="22"/>
                <w:szCs w:val="22"/>
              </w:rPr>
            </w:pPr>
          </w:p>
        </w:tc>
        <w:tc>
          <w:tcPr>
            <w:tcW w:w="1530" w:type="dxa"/>
          </w:tcPr>
          <w:p w14:paraId="440A1A06" w14:textId="77777777" w:rsidR="00C42996" w:rsidRPr="00BA7E33" w:rsidRDefault="00C42996" w:rsidP="003D6B34">
            <w:pPr>
              <w:spacing w:before="100" w:beforeAutospacing="1" w:after="100" w:afterAutospacing="1"/>
              <w:rPr>
                <w:rFonts w:eastAsia="Times New Roman" w:cs="Tahoma"/>
                <w:sz w:val="22"/>
                <w:szCs w:val="22"/>
              </w:rPr>
            </w:pPr>
          </w:p>
        </w:tc>
      </w:tr>
    </w:tbl>
    <w:p w14:paraId="547D1199" w14:textId="77777777" w:rsidR="00C42996" w:rsidRDefault="00C42996" w:rsidP="00174485"/>
    <w:sectPr w:rsidR="00C4299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778E1" w14:textId="77777777" w:rsidR="00030EE1" w:rsidRDefault="00030EE1" w:rsidP="00C42996">
      <w:r>
        <w:separator/>
      </w:r>
    </w:p>
  </w:endnote>
  <w:endnote w:type="continuationSeparator" w:id="0">
    <w:p w14:paraId="7C9C5D8A" w14:textId="77777777" w:rsidR="00030EE1" w:rsidRDefault="00030EE1" w:rsidP="00C42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Palatino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74143" w14:textId="4CB96430" w:rsidR="00D67DDF" w:rsidRDefault="00D67DDF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98D8965" wp14:editId="37C953EA">
          <wp:simplePos x="0" y="0"/>
          <wp:positionH relativeFrom="column">
            <wp:posOffset>-906145</wp:posOffset>
          </wp:positionH>
          <wp:positionV relativeFrom="paragraph">
            <wp:posOffset>84856</wp:posOffset>
          </wp:positionV>
          <wp:extent cx="7901940" cy="546735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creen Shot 2020-03-16 at 9.10.47 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1940" cy="54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6D900DC" wp14:editId="7F4569B0">
              <wp:simplePos x="0" y="0"/>
              <wp:positionH relativeFrom="column">
                <wp:posOffset>1664335</wp:posOffset>
              </wp:positionH>
              <wp:positionV relativeFrom="paragraph">
                <wp:posOffset>90404</wp:posOffset>
              </wp:positionV>
              <wp:extent cx="5073015" cy="54356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73015" cy="543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B33E386" w14:textId="77777777" w:rsidR="00D67DDF" w:rsidRPr="004B781E" w:rsidRDefault="00D67DDF" w:rsidP="00D67DDF">
                          <w:pPr>
                            <w:jc w:val="right"/>
                            <w:rPr>
                              <w:rFonts w:ascii="Palatino" w:hAnsi="Palatino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Palatino" w:hAnsi="Palatino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F</w:t>
                          </w:r>
                          <w:r w:rsidRPr="004B781E">
                            <w:rPr>
                              <w:rFonts w:ascii="Palatino" w:hAnsi="Palatino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or additional resources visit</w:t>
                          </w:r>
                        </w:p>
                        <w:p w14:paraId="10AC9181" w14:textId="77777777" w:rsidR="00D67DDF" w:rsidRPr="004B781E" w:rsidRDefault="00D67DDF" w:rsidP="00D67DDF">
                          <w:pPr>
                            <w:jc w:val="right"/>
                            <w:rPr>
                              <w:rFonts w:ascii="Palatino" w:hAnsi="Palatino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4B781E">
                            <w:rPr>
                              <w:rFonts w:ascii="Palatino" w:hAnsi="Palatino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lsc.cornell.edu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D900D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31.05pt;margin-top:7.1pt;width:399.45pt;height:42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" filled="f" stroked="f" strokeweight=".5pt">
              <v:textbox>
                <w:txbxContent>
                  <w:p w14:paraId="7B33E386" w14:textId="77777777" w:rsidR="00D67DDF" w:rsidRPr="004B781E" w:rsidRDefault="00D67DDF" w:rsidP="00D67DDF">
                    <w:pPr>
                      <w:jc w:val="right"/>
                      <w:rPr>
                        <w:rFonts w:ascii="Palatino" w:hAnsi="Palatino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Palatino" w:hAnsi="Palatino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F</w:t>
                    </w:r>
                    <w:r w:rsidRPr="004B781E">
                      <w:rPr>
                        <w:rFonts w:ascii="Palatino" w:hAnsi="Palatino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or additional resources visit</w:t>
                    </w:r>
                  </w:p>
                  <w:p w14:paraId="10AC9181" w14:textId="77777777" w:rsidR="00D67DDF" w:rsidRPr="004B781E" w:rsidRDefault="00D67DDF" w:rsidP="00D67DDF">
                    <w:pPr>
                      <w:jc w:val="right"/>
                      <w:rPr>
                        <w:rFonts w:ascii="Palatino" w:hAnsi="Palatino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4B781E">
                      <w:rPr>
                        <w:rFonts w:ascii="Palatino" w:hAnsi="Palatino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lsc.cornell.edu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46BF2" w14:textId="77777777" w:rsidR="00030EE1" w:rsidRDefault="00030EE1" w:rsidP="00C42996">
      <w:r>
        <w:separator/>
      </w:r>
    </w:p>
  </w:footnote>
  <w:footnote w:type="continuationSeparator" w:id="0">
    <w:p w14:paraId="506363D6" w14:textId="77777777" w:rsidR="00030EE1" w:rsidRDefault="00030EE1" w:rsidP="00C42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E2C0D" w14:textId="71F70567" w:rsidR="00C42996" w:rsidRDefault="00C42996">
    <w:pPr>
      <w:pStyle w:val="Header"/>
    </w:pPr>
    <w:r w:rsidRPr="00C42996">
      <w:rPr>
        <w:noProof/>
      </w:rPr>
      <w:drawing>
        <wp:anchor distT="0" distB="0" distL="114300" distR="114300" simplePos="0" relativeHeight="251659264" behindDoc="1" locked="0" layoutInCell="1" allowOverlap="1" wp14:anchorId="6B1F75C0" wp14:editId="20F6FBB8">
          <wp:simplePos x="0" y="0"/>
          <wp:positionH relativeFrom="column">
            <wp:posOffset>4894580</wp:posOffset>
          </wp:positionH>
          <wp:positionV relativeFrom="paragraph">
            <wp:posOffset>-429260</wp:posOffset>
          </wp:positionV>
          <wp:extent cx="1383030" cy="954405"/>
          <wp:effectExtent l="0" t="0" r="127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SCLogo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030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299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D2D14A" wp14:editId="6089C928">
              <wp:simplePos x="0" y="0"/>
              <wp:positionH relativeFrom="column">
                <wp:posOffset>-397015</wp:posOffset>
              </wp:positionH>
              <wp:positionV relativeFrom="paragraph">
                <wp:posOffset>-281305</wp:posOffset>
              </wp:positionV>
              <wp:extent cx="5293360" cy="687705"/>
              <wp:effectExtent l="0" t="0" r="254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93360" cy="687705"/>
                      </a:xfrm>
                      <a:prstGeom prst="rect">
                        <a:avLst/>
                      </a:prstGeom>
                      <a:solidFill>
                        <a:srgbClr val="B01C32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D12D1FB" w14:textId="02283CD8" w:rsidR="00C42996" w:rsidRPr="00DD43E1" w:rsidRDefault="00C42996" w:rsidP="00C42996">
                          <w:pPr>
                            <w:tabs>
                              <w:tab w:val="left" w:pos="360"/>
                            </w:tabs>
                            <w:rPr>
                              <w:rFonts w:ascii="Palatino" w:hAnsi="Palatino"/>
                              <w:color w:val="FFFFFF" w:themeColor="background1"/>
                              <w:sz w:val="70"/>
                              <w:szCs w:val="70"/>
                            </w:rPr>
                          </w:pPr>
                          <w:r>
                            <w:rPr>
                              <w:rFonts w:ascii="Palatino" w:hAnsi="Palatino"/>
                              <w:color w:val="FFFFFF" w:themeColor="background1"/>
                              <w:sz w:val="70"/>
                              <w:szCs w:val="70"/>
                            </w:rPr>
                            <w:t>Online Exam Checklist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D2D14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31.25pt;margin-top:-22.15pt;width:416.8pt;height:5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" fillcolor="#b01c32" stroked="f" strokeweight=".5pt">
              <v:textbox>
                <w:txbxContent>
                  <w:p w14:paraId="0D12D1FB" w14:textId="02283CD8" w:rsidR="00C42996" w:rsidRPr="00DD43E1" w:rsidRDefault="00C42996" w:rsidP="00C42996">
                    <w:pPr>
                      <w:tabs>
                        <w:tab w:val="left" w:pos="360"/>
                      </w:tabs>
                      <w:rPr>
                        <w:rFonts w:ascii="Palatino" w:hAnsi="Palatino"/>
                        <w:color w:val="FFFFFF" w:themeColor="background1"/>
                        <w:sz w:val="70"/>
                        <w:szCs w:val="70"/>
                      </w:rPr>
                    </w:pPr>
                    <w:r>
                      <w:rPr>
                        <w:rFonts w:ascii="Palatino" w:hAnsi="Palatino"/>
                        <w:color w:val="FFFFFF" w:themeColor="background1"/>
                        <w:sz w:val="70"/>
                        <w:szCs w:val="70"/>
                      </w:rPr>
                      <w:t>Online Exam Checklist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A86682"/>
    <w:multiLevelType w:val="hybridMultilevel"/>
    <w:tmpl w:val="54049A92"/>
    <w:lvl w:ilvl="0" w:tplc="6FEC17E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97A"/>
    <w:rsid w:val="00030EE1"/>
    <w:rsid w:val="00090064"/>
    <w:rsid w:val="000A666A"/>
    <w:rsid w:val="00174485"/>
    <w:rsid w:val="00275288"/>
    <w:rsid w:val="00367AFC"/>
    <w:rsid w:val="003B24E5"/>
    <w:rsid w:val="003D6B34"/>
    <w:rsid w:val="004374FA"/>
    <w:rsid w:val="004E7431"/>
    <w:rsid w:val="0051765D"/>
    <w:rsid w:val="00577BF3"/>
    <w:rsid w:val="006969B1"/>
    <w:rsid w:val="006C6A69"/>
    <w:rsid w:val="007802D1"/>
    <w:rsid w:val="007B40D1"/>
    <w:rsid w:val="00BA7E33"/>
    <w:rsid w:val="00C05454"/>
    <w:rsid w:val="00C42996"/>
    <w:rsid w:val="00C9397A"/>
    <w:rsid w:val="00CC6750"/>
    <w:rsid w:val="00CF5EE9"/>
    <w:rsid w:val="00D11CF9"/>
    <w:rsid w:val="00D56921"/>
    <w:rsid w:val="00D67DDF"/>
    <w:rsid w:val="00F5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7F12FA"/>
  <w15:chartTrackingRefBased/>
  <w15:docId w15:val="{AD0E52EF-FB3E-724B-AB8C-7E14FD0CC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9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996"/>
  </w:style>
  <w:style w:type="paragraph" w:styleId="Footer">
    <w:name w:val="footer"/>
    <w:basedOn w:val="Normal"/>
    <w:link w:val="FooterChar"/>
    <w:uiPriority w:val="99"/>
    <w:unhideWhenUsed/>
    <w:rsid w:val="00C429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996"/>
  </w:style>
  <w:style w:type="paragraph" w:styleId="NormalWeb">
    <w:name w:val="Normal (Web)"/>
    <w:basedOn w:val="Normal"/>
    <w:uiPriority w:val="99"/>
    <w:unhideWhenUsed/>
    <w:rsid w:val="00C429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C42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2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Marie Godert</dc:creator>
  <cp:keywords/>
  <dc:description/>
  <cp:lastModifiedBy>Amy Marie Godert</cp:lastModifiedBy>
  <cp:revision>12</cp:revision>
  <dcterms:created xsi:type="dcterms:W3CDTF">2020-10-28T18:55:00Z</dcterms:created>
  <dcterms:modified xsi:type="dcterms:W3CDTF">2020-11-03T15:34:00Z</dcterms:modified>
</cp:coreProperties>
</file>